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36" w:rsidRPr="005B6483" w:rsidRDefault="00A67936" w:rsidP="00A67936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2.16.1. Planirana sredstva i njihovo korištenje</w:t>
      </w:r>
    </w:p>
    <w:p w:rsidR="00A67936" w:rsidRPr="005B6483" w:rsidRDefault="00A67936" w:rsidP="00A67936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Sesvete u 2019. i u planovima malih komunalnih akcija mjesnih odbora na području Gradske četvrti za 2019. te koliko je sredstava u prošloj godini potrošeno za izvršenje pojedinih vrsta poslova na području Gradske četvrti.</w:t>
      </w:r>
    </w:p>
    <w:p w:rsidR="00A67936" w:rsidRPr="005B6483" w:rsidRDefault="00A67936" w:rsidP="00A67936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A67936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 u</w:t>
            </w:r>
          </w:p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</w:t>
            </w:r>
          </w:p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planirana</w:t>
            </w:r>
          </w:p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izvršeno</w:t>
            </w:r>
          </w:p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Izvršeno</w:t>
            </w:r>
          </w:p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(u %)</w:t>
            </w:r>
          </w:p>
        </w:tc>
      </w:tr>
      <w:tr w:rsidR="00A67936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1.452.000,00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1.452.000,00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1.425.594,50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98,18</w:t>
            </w:r>
          </w:p>
        </w:tc>
      </w:tr>
      <w:tr w:rsidR="00A67936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8.190.000,00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8.190.000,00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4.160.013,22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50,79</w:t>
            </w:r>
          </w:p>
        </w:tc>
      </w:tr>
      <w:tr w:rsidR="00A67936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3.500.000,00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5.572.400,00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9.072.400,00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9.072.400,00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A67936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5.861.000,00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22.289.600,00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28.150.600,00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35.360.153,53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125,61</w:t>
            </w:r>
          </w:p>
        </w:tc>
      </w:tr>
      <w:tr w:rsidR="00A67936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19.003.000,00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7936" w:rsidRPr="005B6483" w:rsidRDefault="00A67936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27.862.</w:t>
            </w:r>
            <w:r w:rsidRPr="005B6483">
              <w:rPr>
                <w:rFonts w:ascii="Times New Roman" w:hAnsi="Times New Roman" w:cs="Times New Roman"/>
                <w:color w:val="000000"/>
              </w:rPr>
              <w:t xml:space="preserve">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7936" w:rsidRPr="005B6483" w:rsidRDefault="00A67936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46.865.000,00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7936" w:rsidRPr="005B6483" w:rsidRDefault="00A67936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50.018.161,25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7936" w:rsidRPr="005B6483" w:rsidRDefault="00A67936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106,73</w:t>
            </w:r>
          </w:p>
        </w:tc>
      </w:tr>
    </w:tbl>
    <w:p w:rsidR="00A67936" w:rsidRPr="005B6483" w:rsidRDefault="00A67936" w:rsidP="00A67936">
      <w:pPr>
        <w:jc w:val="both"/>
        <w:rPr>
          <w:rFonts w:ascii="Times New Roman" w:hAnsi="Times New Roman" w:cs="Times New Roman"/>
          <w:b/>
        </w:rPr>
      </w:pPr>
    </w:p>
    <w:p w:rsidR="00A67936" w:rsidRPr="005B6483" w:rsidRDefault="00A67936" w:rsidP="00A67936">
      <w:pPr>
        <w:jc w:val="both"/>
        <w:rPr>
          <w:rFonts w:ascii="Times New Roman" w:hAnsi="Times New Roman" w:cs="Times New Roman"/>
          <w:b/>
        </w:rPr>
      </w:pPr>
    </w:p>
    <w:p w:rsidR="00A67936" w:rsidRPr="005B6483" w:rsidRDefault="00A67936" w:rsidP="00A67936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2.16.2. Održavanje građevina javne odvodnje oborinskih voda</w:t>
      </w:r>
    </w:p>
    <w:p w:rsidR="00A67936" w:rsidRPr="005B6483" w:rsidRDefault="00A67936" w:rsidP="00A67936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2019. godine Vodoopskrba i odvodnja d.o.o. izvršila je sljedeće poslove održavanja objekata i uređaja za odvodnju atmosferskih voda: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29"/>
        <w:gridCol w:w="4525"/>
      </w:tblGrid>
      <w:tr w:rsidR="00A67936" w:rsidRPr="005B6483" w:rsidTr="00CE604D">
        <w:tc>
          <w:tcPr>
            <w:tcW w:w="4536" w:type="dxa"/>
          </w:tcPr>
          <w:p w:rsidR="00A67936" w:rsidRPr="005B6483" w:rsidRDefault="00A67936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644" w:type="dxa"/>
          </w:tcPr>
          <w:p w:rsidR="00A67936" w:rsidRPr="005B6483" w:rsidRDefault="00A67936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A67936" w:rsidRPr="005B6483" w:rsidTr="00CE604D">
        <w:tc>
          <w:tcPr>
            <w:tcW w:w="4536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644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 xml:space="preserve">2.007 komada </w:t>
            </w:r>
          </w:p>
        </w:tc>
      </w:tr>
      <w:tr w:rsidR="00A67936" w:rsidRPr="005B6483" w:rsidTr="00CE604D">
        <w:tc>
          <w:tcPr>
            <w:tcW w:w="4536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Kontrola linijskih rešetki</w:t>
            </w:r>
          </w:p>
        </w:tc>
        <w:tc>
          <w:tcPr>
            <w:tcW w:w="4644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 sata</w:t>
            </w:r>
          </w:p>
        </w:tc>
      </w:tr>
      <w:tr w:rsidR="00A67936" w:rsidRPr="005B6483" w:rsidTr="00CE604D">
        <w:tc>
          <w:tcPr>
            <w:tcW w:w="4536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Izvanredno čišćenje pripadajuće mreže</w:t>
            </w:r>
          </w:p>
        </w:tc>
        <w:tc>
          <w:tcPr>
            <w:tcW w:w="4644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480 metara</w:t>
            </w:r>
          </w:p>
        </w:tc>
      </w:tr>
    </w:tbl>
    <w:p w:rsidR="00A67936" w:rsidRPr="005B6483" w:rsidRDefault="00A67936" w:rsidP="00A67936">
      <w:pPr>
        <w:jc w:val="both"/>
        <w:rPr>
          <w:rFonts w:ascii="Times New Roman" w:eastAsia="Calibri" w:hAnsi="Times New Roman" w:cs="Times New Roman"/>
        </w:rPr>
      </w:pPr>
    </w:p>
    <w:p w:rsidR="00A67936" w:rsidRPr="005B6483" w:rsidRDefault="00A67936" w:rsidP="00A67936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Za izvršenje navedenih poslova utrošeno je </w:t>
      </w:r>
      <w:r w:rsidRPr="005B6483">
        <w:rPr>
          <w:rFonts w:ascii="Times New Roman" w:eastAsia="Times New Roman" w:hAnsi="Times New Roman" w:cs="Times New Roman"/>
          <w:color w:val="000000"/>
        </w:rPr>
        <w:t>1.425.594,50</w:t>
      </w:r>
      <w:r w:rsidRPr="005B6483">
        <w:rPr>
          <w:rFonts w:ascii="Times New Roman" w:eastAsia="Calibri" w:hAnsi="Times New Roman" w:cs="Times New Roman"/>
        </w:rPr>
        <w:t xml:space="preserve"> kn od ukupno planiranih 1.452.000,00 kuna što iznosi 98,18 % od planiranih sredstava.</w:t>
      </w:r>
    </w:p>
    <w:p w:rsidR="00A67936" w:rsidRPr="005B6483" w:rsidRDefault="00A67936" w:rsidP="00A67936">
      <w:pPr>
        <w:jc w:val="both"/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2.16.3. Održavanje čistoće javnih površina</w:t>
      </w:r>
    </w:p>
    <w:p w:rsidR="00A67936" w:rsidRPr="005B6483" w:rsidRDefault="00A67936" w:rsidP="00A67936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828.382 m², strojno čišćenje velikom čistilicom 726.253 m² te pranje autocisternom 759.910 m² javnih površina.    </w:t>
      </w:r>
    </w:p>
    <w:p w:rsidR="00A67936" w:rsidRPr="005B6483" w:rsidRDefault="00A67936" w:rsidP="00A67936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 izvršenih u izvještajnom razdoblju iznosi: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76"/>
        <w:gridCol w:w="4478"/>
      </w:tblGrid>
      <w:tr w:rsidR="00A67936" w:rsidRPr="005B6483" w:rsidTr="00CE604D">
        <w:tc>
          <w:tcPr>
            <w:tcW w:w="4476" w:type="dxa"/>
            <w:shd w:val="clear" w:color="auto" w:fill="FFFF00"/>
          </w:tcPr>
          <w:p w:rsidR="00A67936" w:rsidRPr="005B6483" w:rsidRDefault="00A67936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478" w:type="dxa"/>
            <w:shd w:val="clear" w:color="auto" w:fill="FFFF00"/>
          </w:tcPr>
          <w:p w:rsidR="00A67936" w:rsidRPr="005B6483" w:rsidRDefault="00A67936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(s PDV-a)</w:t>
            </w:r>
          </w:p>
        </w:tc>
      </w:tr>
      <w:tr w:rsidR="00A67936" w:rsidRPr="005B6483" w:rsidTr="00CE604D">
        <w:tc>
          <w:tcPr>
            <w:tcW w:w="4476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478" w:type="dxa"/>
          </w:tcPr>
          <w:p w:rsidR="00A67936" w:rsidRPr="005B6483" w:rsidRDefault="00A67936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1.733.605,20</w:t>
            </w:r>
          </w:p>
        </w:tc>
      </w:tr>
      <w:tr w:rsidR="00A67936" w:rsidRPr="005B6483" w:rsidTr="00CE604D">
        <w:tc>
          <w:tcPr>
            <w:tcW w:w="4476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čistilica</w:t>
            </w:r>
          </w:p>
        </w:tc>
        <w:tc>
          <w:tcPr>
            <w:tcW w:w="4478" w:type="dxa"/>
          </w:tcPr>
          <w:p w:rsidR="00A67936" w:rsidRPr="005B6483" w:rsidRDefault="00A67936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997.648,25</w:t>
            </w:r>
          </w:p>
        </w:tc>
      </w:tr>
      <w:tr w:rsidR="00A67936" w:rsidRPr="005B6483" w:rsidTr="00CE604D">
        <w:tc>
          <w:tcPr>
            <w:tcW w:w="4476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478" w:type="dxa"/>
          </w:tcPr>
          <w:p w:rsidR="00A67936" w:rsidRPr="005B6483" w:rsidRDefault="00A67936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653.445,24</w:t>
            </w:r>
          </w:p>
        </w:tc>
      </w:tr>
      <w:tr w:rsidR="00A67936" w:rsidRPr="005B6483" w:rsidTr="00CE604D">
        <w:tc>
          <w:tcPr>
            <w:tcW w:w="4476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478" w:type="dxa"/>
          </w:tcPr>
          <w:p w:rsidR="00A67936" w:rsidRPr="005B6483" w:rsidRDefault="00A67936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274.434,23</w:t>
            </w:r>
          </w:p>
        </w:tc>
      </w:tr>
      <w:tr w:rsidR="00A67936" w:rsidRPr="005B6483" w:rsidTr="00CE604D">
        <w:tc>
          <w:tcPr>
            <w:tcW w:w="4476" w:type="dxa"/>
          </w:tcPr>
          <w:p w:rsidR="00A67936" w:rsidRPr="005B6483" w:rsidRDefault="00A67936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478" w:type="dxa"/>
          </w:tcPr>
          <w:p w:rsidR="00A67936" w:rsidRPr="005B6483" w:rsidRDefault="00A67936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29.397,83</w:t>
            </w:r>
          </w:p>
        </w:tc>
      </w:tr>
    </w:tbl>
    <w:p w:rsidR="00A67936" w:rsidRPr="005B6483" w:rsidRDefault="00A67936" w:rsidP="00A67936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A67936" w:rsidRPr="005B6483" w:rsidRDefault="00A67936" w:rsidP="00A67936">
      <w:pPr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</w:rPr>
        <w:tab/>
        <w:t xml:space="preserve">Od planiranih </w:t>
      </w:r>
      <w:r w:rsidRPr="005B6483">
        <w:rPr>
          <w:rFonts w:ascii="Times New Roman" w:hAnsi="Times New Roman" w:cs="Times New Roman"/>
        </w:rPr>
        <w:t xml:space="preserve">8.190.000,00 </w:t>
      </w:r>
      <w:r w:rsidRPr="005B6483">
        <w:rPr>
          <w:rFonts w:ascii="Times New Roman" w:eastAsia="Calibri" w:hAnsi="Times New Roman" w:cs="Times New Roman"/>
        </w:rPr>
        <w:t xml:space="preserve">kn </w:t>
      </w:r>
      <w:r w:rsidRPr="005B6483">
        <w:rPr>
          <w:rFonts w:ascii="Times New Roman" w:hAnsi="Times New Roman" w:cs="Times New Roman"/>
        </w:rPr>
        <w:t xml:space="preserve">na području Gradske četvrti potrošeno je 4.160.013,22 </w:t>
      </w:r>
      <w:r w:rsidRPr="005B6483">
        <w:rPr>
          <w:rFonts w:ascii="Times New Roman" w:eastAsia="Times New Roman" w:hAnsi="Times New Roman" w:cs="Times New Roman"/>
          <w:color w:val="000000"/>
        </w:rPr>
        <w:t>kuna što iznosi 50,79 % od planiranih sredstava.</w:t>
      </w:r>
    </w:p>
    <w:p w:rsidR="00A67936" w:rsidRPr="005B6483" w:rsidRDefault="00A67936" w:rsidP="00A67936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2.16.4. Održavanje javnih zelenih površina </w:t>
      </w:r>
    </w:p>
    <w:p w:rsidR="00A67936" w:rsidRPr="005B6483" w:rsidRDefault="00A67936" w:rsidP="00A6793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  <w:t>Na području gradske četvrti Sesvete evidentirano je 726.832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668.930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54.739 komada raznog grmlja, 5.692 m  živica,  1.815 komada drvorednih stabala u 17.656 m drvoreda, 4.928 kom parkovnih stabala, 3.673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328 ukrasne posude, 22.914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4.995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 360 sprava na dječjim igralištima, 210 koševa za smeće,  426 klupa, 35 stolova, 1.662 m zaštitnih ograda, 667 kom klamerica i stupića, 325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pješčanika,  3.101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 xml:space="preserve">2 </w:t>
      </w:r>
      <w:r w:rsidRPr="005B6483">
        <w:rPr>
          <w:rFonts w:ascii="Times New Roman" w:eastAsia="Times New Roman" w:hAnsi="Times New Roman" w:cs="Times New Roman"/>
          <w:color w:val="000000"/>
        </w:rPr>
        <w:t>uređenih površina u kazetama te 407.804 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A67936" w:rsidRPr="005B6483" w:rsidRDefault="00A67936" w:rsidP="00A679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Times New Roman" w:hAnsi="Times New Roman" w:cs="Times New Roman"/>
        </w:rPr>
        <w:tab/>
        <w:t>U tijeku 2019. podružnica Zrinjevac, u okviru realizacije svoga godišnjeg operativnog plana, izvršila je sljedeće poslove na području Gradske četvrti:</w:t>
      </w:r>
    </w:p>
    <w:p w:rsidR="00A67936" w:rsidRPr="005B6483" w:rsidRDefault="00A67936" w:rsidP="00A679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078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274"/>
      </w:tblGrid>
      <w:tr w:rsidR="00A67936" w:rsidRPr="005B6483" w:rsidTr="00CE604D">
        <w:trPr>
          <w:cantSplit/>
        </w:trPr>
        <w:tc>
          <w:tcPr>
            <w:tcW w:w="6804" w:type="dxa"/>
            <w:shd w:val="clear" w:color="auto" w:fill="FFFF00"/>
            <w:vAlign w:val="center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Opis radova</w:t>
            </w:r>
          </w:p>
        </w:tc>
        <w:tc>
          <w:tcPr>
            <w:tcW w:w="2274" w:type="dxa"/>
            <w:shd w:val="clear" w:color="auto" w:fill="FFFF00"/>
            <w:vAlign w:val="bottom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Vrijednost radova (s PDV-om)</w:t>
            </w:r>
          </w:p>
        </w:tc>
      </w:tr>
      <w:tr w:rsidR="00A67936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javnih zelenih površina.</w:t>
            </w:r>
          </w:p>
        </w:tc>
        <w:tc>
          <w:tcPr>
            <w:tcW w:w="2274" w:type="dxa"/>
            <w:vAlign w:val="bottom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416.762,65</w:t>
            </w:r>
          </w:p>
        </w:tc>
      </w:tr>
      <w:tr w:rsidR="00A67936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A67936" w:rsidRPr="005B6483" w:rsidRDefault="00A67936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3.726.892,30</w:t>
            </w:r>
          </w:p>
        </w:tc>
      </w:tr>
      <w:tr w:rsidR="00A67936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A67936" w:rsidRPr="005B6483" w:rsidRDefault="00A67936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</w:t>
            </w:r>
          </w:p>
        </w:tc>
        <w:tc>
          <w:tcPr>
            <w:tcW w:w="2274" w:type="dxa"/>
            <w:vAlign w:val="bottom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1.068.134,51</w:t>
            </w:r>
          </w:p>
        </w:tc>
      </w:tr>
      <w:tr w:rsidR="00A67936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ukrasnog grmlja i  živice, popuna mladim sadnicama.</w:t>
            </w:r>
          </w:p>
        </w:tc>
        <w:tc>
          <w:tcPr>
            <w:tcW w:w="2274" w:type="dxa"/>
            <w:vAlign w:val="bottom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936.730,19</w:t>
            </w:r>
          </w:p>
        </w:tc>
      </w:tr>
      <w:tr w:rsidR="00A67936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A67936" w:rsidRPr="005B6483" w:rsidRDefault="00A67936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420.703,78</w:t>
            </w:r>
          </w:p>
        </w:tc>
      </w:tr>
      <w:tr w:rsidR="00A67936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A67936" w:rsidRPr="005B6483" w:rsidRDefault="00A67936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1.519.883,00</w:t>
            </w:r>
          </w:p>
        </w:tc>
      </w:tr>
      <w:tr w:rsidR="00A67936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28.605,64</w:t>
            </w:r>
          </w:p>
        </w:tc>
      </w:tr>
      <w:tr w:rsidR="00A67936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35.630,20</w:t>
            </w:r>
          </w:p>
        </w:tc>
      </w:tr>
      <w:tr w:rsidR="00A67936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A67936" w:rsidRPr="005B6483" w:rsidRDefault="00A67936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cvjetnjaka. Sakupljanje i utovar biorazgradivog i ostalog otpada, proizvodnja komposta, strojno planiranje i uređivanje neuređenih površina, održavanje mehanizacija koja se koristi pri realizaciji programa.</w:t>
            </w:r>
          </w:p>
        </w:tc>
        <w:tc>
          <w:tcPr>
            <w:tcW w:w="2274" w:type="dxa"/>
            <w:vAlign w:val="bottom"/>
          </w:tcPr>
          <w:p w:rsidR="00A67936" w:rsidRPr="005B6483" w:rsidRDefault="00A67936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919.057,74</w:t>
            </w:r>
          </w:p>
        </w:tc>
      </w:tr>
    </w:tbl>
    <w:p w:rsidR="00A67936" w:rsidRPr="005B6483" w:rsidRDefault="00A67936" w:rsidP="00A67936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A67936" w:rsidRPr="005B6483" w:rsidRDefault="00A67936" w:rsidP="00A67936">
      <w:pPr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9.072.400,00 </w:t>
      </w:r>
      <w:r w:rsidRPr="005B6483">
        <w:rPr>
          <w:rFonts w:ascii="Times New Roman" w:hAnsi="Times New Roman" w:cs="Times New Roman"/>
        </w:rPr>
        <w:t xml:space="preserve">kuna </w:t>
      </w:r>
    </w:p>
    <w:p w:rsidR="00A67936" w:rsidRPr="005B6483" w:rsidRDefault="00A67936" w:rsidP="00A67936">
      <w:pPr>
        <w:rPr>
          <w:rFonts w:ascii="Times New Roman" w:eastAsia="Calibri" w:hAnsi="Times New Roman" w:cs="Times New Roman"/>
          <w:b/>
        </w:rPr>
      </w:pPr>
    </w:p>
    <w:p w:rsidR="00A67936" w:rsidRPr="005B6483" w:rsidRDefault="00A67936" w:rsidP="00A67936">
      <w:pPr>
        <w:rPr>
          <w:rFonts w:ascii="Times New Roman" w:eastAsia="Calibri" w:hAnsi="Times New Roman" w:cs="Times New Roman"/>
          <w:b/>
        </w:rPr>
      </w:pPr>
    </w:p>
    <w:p w:rsidR="00A67936" w:rsidRPr="005B6483" w:rsidRDefault="00A67936" w:rsidP="00A67936">
      <w:pPr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2.16.5. Redovito održavanje nerazvrstanih cesta</w:t>
      </w:r>
    </w:p>
    <w:p w:rsidR="00A67936" w:rsidRPr="005B6483" w:rsidRDefault="00A67936" w:rsidP="00A67936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Sesvete evidentirano je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414.353 </w:t>
      </w:r>
      <w:r w:rsidRPr="005B6483">
        <w:rPr>
          <w:rFonts w:ascii="Times New Roman" w:eastAsia="Calibri" w:hAnsi="Times New Roman" w:cs="Times New Roman"/>
          <w:color w:val="000000"/>
        </w:rPr>
        <w:t xml:space="preserve">metara prometnica ukupne površine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1.792.278,50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13,10 %.</w:t>
      </w:r>
    </w:p>
    <w:p w:rsidR="00A67936" w:rsidRPr="005B6483" w:rsidRDefault="00A67936" w:rsidP="00A67936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2019. utrošeno je ukupno </w:t>
      </w:r>
      <w:r w:rsidRPr="005B6483">
        <w:rPr>
          <w:rFonts w:ascii="Times New Roman" w:eastAsia="Times New Roman" w:hAnsi="Times New Roman" w:cs="Times New Roman"/>
          <w:color w:val="000000"/>
        </w:rPr>
        <w:t>19.363.574,82 k</w:t>
      </w:r>
      <w:r w:rsidRPr="005B6483">
        <w:rPr>
          <w:rFonts w:ascii="Times New Roman" w:eastAsia="Calibri" w:hAnsi="Times New Roman" w:cs="Times New Roman"/>
        </w:rPr>
        <w:t>una i to za sljedeće osnovne namjene:</w:t>
      </w:r>
    </w:p>
    <w:p w:rsidR="00A67936" w:rsidRPr="005B6483" w:rsidRDefault="00A67936" w:rsidP="00A6793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056"/>
        <w:gridCol w:w="3006"/>
      </w:tblGrid>
      <w:tr w:rsidR="00A67936" w:rsidRPr="005B6483" w:rsidTr="00CE604D">
        <w:trPr>
          <w:jc w:val="center"/>
        </w:trPr>
        <w:tc>
          <w:tcPr>
            <w:tcW w:w="6096" w:type="dxa"/>
            <w:shd w:val="clear" w:color="auto" w:fill="FFFF00"/>
          </w:tcPr>
          <w:p w:rsidR="00A67936" w:rsidRPr="005B6483" w:rsidRDefault="00A67936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shd w:val="clear" w:color="auto" w:fill="FFFF00"/>
            <w:vAlign w:val="center"/>
          </w:tcPr>
          <w:p w:rsidR="00A67936" w:rsidRPr="005B6483" w:rsidRDefault="00A67936" w:rsidP="00CE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</w:rPr>
              <w:t>Vrijednost (s PDV-om)</w:t>
            </w:r>
          </w:p>
        </w:tc>
      </w:tr>
      <w:tr w:rsidR="00A67936" w:rsidRPr="005B6483" w:rsidTr="00CE604D">
        <w:trPr>
          <w:trHeight w:val="413"/>
          <w:jc w:val="center"/>
        </w:trPr>
        <w:tc>
          <w:tcPr>
            <w:tcW w:w="6096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3017" w:type="dxa"/>
            <w:vAlign w:val="center"/>
          </w:tcPr>
          <w:p w:rsidR="00A67936" w:rsidRPr="005B6483" w:rsidRDefault="00A67936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7.218.186,11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  <w:tr w:rsidR="00A67936" w:rsidRPr="005B6483" w:rsidTr="00CE604D">
        <w:trPr>
          <w:trHeight w:val="136"/>
          <w:jc w:val="center"/>
        </w:trPr>
        <w:tc>
          <w:tcPr>
            <w:tcW w:w="6096" w:type="dxa"/>
            <w:tcBorders>
              <w:bottom w:val="single" w:sz="4" w:space="0" w:color="auto"/>
            </w:tcBorders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 mjesnih odbora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A67936" w:rsidRPr="005B6483" w:rsidRDefault="00A67936" w:rsidP="00CE604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                                   15.96.578,71 kn</w:t>
            </w:r>
          </w:p>
        </w:tc>
      </w:tr>
      <w:tr w:rsidR="00A67936" w:rsidRPr="005B6483" w:rsidTr="00CE604D">
        <w:trPr>
          <w:trHeight w:val="342"/>
          <w:jc w:val="center"/>
        </w:trPr>
        <w:tc>
          <w:tcPr>
            <w:tcW w:w="6096" w:type="dxa"/>
            <w:shd w:val="clear" w:color="auto" w:fill="auto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A67936" w:rsidRPr="005B6483" w:rsidRDefault="00A67936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12.145.388,71kn</w:t>
            </w:r>
          </w:p>
        </w:tc>
      </w:tr>
    </w:tbl>
    <w:p w:rsidR="00A67936" w:rsidRPr="005B6483" w:rsidRDefault="00A67936" w:rsidP="00A67936">
      <w:pPr>
        <w:spacing w:after="0"/>
        <w:rPr>
          <w:rFonts w:ascii="Times New Roman" w:eastAsia="Calibri" w:hAnsi="Times New Roman" w:cs="Times New Roman"/>
        </w:rPr>
      </w:pPr>
    </w:p>
    <w:p w:rsidR="00A67936" w:rsidRPr="005B6483" w:rsidRDefault="00A67936" w:rsidP="00A67936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A67936" w:rsidRPr="005B6483" w:rsidRDefault="00A67936" w:rsidP="00A67936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>U okviru ljetnog održavanja podružnica Zagrebačke ceste izvela je sljedeće važnije radove: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6429"/>
        <w:gridCol w:w="2525"/>
      </w:tblGrid>
      <w:tr w:rsidR="00A67936" w:rsidRPr="005B6483" w:rsidTr="00CE604D">
        <w:tc>
          <w:tcPr>
            <w:tcW w:w="6429" w:type="dxa"/>
            <w:shd w:val="clear" w:color="auto" w:fill="FFFF00"/>
          </w:tcPr>
          <w:p w:rsidR="00A67936" w:rsidRPr="005B6483" w:rsidRDefault="00A67936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25" w:type="dxa"/>
            <w:shd w:val="clear" w:color="auto" w:fill="FFFF00"/>
          </w:tcPr>
          <w:p w:rsidR="00A67936" w:rsidRPr="005B6483" w:rsidRDefault="00A67936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A67936" w:rsidRPr="005B6483" w:rsidTr="00CE604D">
        <w:tc>
          <w:tcPr>
            <w:tcW w:w="6429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25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808,64 tona asfalta</w:t>
            </w:r>
          </w:p>
        </w:tc>
      </w:tr>
      <w:tr w:rsidR="00A67936" w:rsidRPr="005B6483" w:rsidTr="00CE604D">
        <w:tc>
          <w:tcPr>
            <w:tcW w:w="6429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25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15, 48 tone asfalta</w:t>
            </w:r>
          </w:p>
        </w:tc>
      </w:tr>
      <w:tr w:rsidR="00A67936" w:rsidRPr="005B6483" w:rsidTr="00CE604D">
        <w:tc>
          <w:tcPr>
            <w:tcW w:w="6429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ispuha</w:t>
            </w:r>
          </w:p>
        </w:tc>
        <w:tc>
          <w:tcPr>
            <w:tcW w:w="2525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146,50m²</w:t>
            </w:r>
          </w:p>
        </w:tc>
      </w:tr>
      <w:tr w:rsidR="00A67936" w:rsidRPr="005B6483" w:rsidTr="00CE604D">
        <w:tc>
          <w:tcPr>
            <w:tcW w:w="6429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profiliranje kolnika</w:t>
            </w:r>
          </w:p>
        </w:tc>
        <w:tc>
          <w:tcPr>
            <w:tcW w:w="2525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56.540,00 m</w:t>
            </w:r>
            <w:r w:rsidRPr="005B6483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A67936" w:rsidRPr="005B6483" w:rsidTr="00CE604D">
        <w:tc>
          <w:tcPr>
            <w:tcW w:w="6429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Rušenje i ugradnja novih rubnjaka</w:t>
            </w:r>
          </w:p>
        </w:tc>
        <w:tc>
          <w:tcPr>
            <w:tcW w:w="2525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717,00 m</w:t>
            </w:r>
          </w:p>
        </w:tc>
      </w:tr>
      <w:tr w:rsidR="00A67936" w:rsidRPr="005B6483" w:rsidTr="00CE604D">
        <w:tc>
          <w:tcPr>
            <w:tcW w:w="6429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 xml:space="preserve">Sanacija poklopaca komunalnih instalacija </w:t>
            </w:r>
          </w:p>
        </w:tc>
        <w:tc>
          <w:tcPr>
            <w:tcW w:w="2525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37 kom</w:t>
            </w:r>
          </w:p>
        </w:tc>
      </w:tr>
      <w:tr w:rsidR="00A67936" w:rsidRPr="005B6483" w:rsidTr="00CE604D">
        <w:tc>
          <w:tcPr>
            <w:tcW w:w="6429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Izrada propusta</w:t>
            </w:r>
          </w:p>
        </w:tc>
        <w:tc>
          <w:tcPr>
            <w:tcW w:w="2525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203 m</w:t>
            </w:r>
          </w:p>
        </w:tc>
      </w:tr>
      <w:tr w:rsidR="00A67936" w:rsidRPr="005B6483" w:rsidTr="00CE604D">
        <w:tc>
          <w:tcPr>
            <w:tcW w:w="6429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Strojna košnja trave i orezivanje grmlja</w:t>
            </w:r>
          </w:p>
        </w:tc>
        <w:tc>
          <w:tcPr>
            <w:tcW w:w="2525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651.226,67 m²</w:t>
            </w:r>
          </w:p>
        </w:tc>
      </w:tr>
      <w:tr w:rsidR="00A67936" w:rsidRPr="005B6483" w:rsidTr="00CE604D">
        <w:tc>
          <w:tcPr>
            <w:tcW w:w="6429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 i prijekopa</w:t>
            </w:r>
          </w:p>
        </w:tc>
        <w:tc>
          <w:tcPr>
            <w:tcW w:w="2525" w:type="dxa"/>
          </w:tcPr>
          <w:p w:rsidR="00A67936" w:rsidRPr="005B6483" w:rsidRDefault="00A67936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1.585,99 m²</w:t>
            </w:r>
          </w:p>
        </w:tc>
      </w:tr>
    </w:tbl>
    <w:p w:rsidR="00A67936" w:rsidRPr="005B6483" w:rsidRDefault="00A67936" w:rsidP="00A67936">
      <w:pPr>
        <w:spacing w:after="0"/>
        <w:rPr>
          <w:rFonts w:ascii="Times New Roman" w:eastAsia="Calibri" w:hAnsi="Times New Roman" w:cs="Times New Roman"/>
        </w:rPr>
      </w:pPr>
    </w:p>
    <w:p w:rsidR="00A67936" w:rsidRPr="005B6483" w:rsidRDefault="00A67936" w:rsidP="00A67936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Realizacijom planova malih komunalnih akcija mjesnih odbora asfaltirano je 13.273,72 metara cesta i to: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1418"/>
        <w:gridCol w:w="1578"/>
        <w:gridCol w:w="1682"/>
      </w:tblGrid>
      <w:tr w:rsidR="00A67936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MJESNI ODBOR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Cs/>
              </w:rPr>
              <w:t>NAZIV ULICE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DUŽINA</w:t>
            </w:r>
          </w:p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(m)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POVRŠINA</w:t>
            </w:r>
          </w:p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(m</w:t>
            </w:r>
            <w:r w:rsidRPr="005B648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5B648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</w:p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(kn)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Kučilovina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Bolčevići odv i s. Rukljača odv.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209,00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627,00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376.183,80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Paruževina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Paruževinska - Kusova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235,00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707,09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173.525,97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Žerjavinec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Livadićeva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3373,00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569.937,45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Livadarski odvojak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233,74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32.823,10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Planina Donja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Zagrebačka-Prigorska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1530,30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5267,03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930.566,66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Šašinovec - Šija Vrh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Blažurčeva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154,00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665,74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97.506,86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Dokšićeva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63,42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282,79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45.055,03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Rucakova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190,70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721,15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87.757,07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S. Granđe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586,00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2111,91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311.241,19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Đurđekovec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Đurkovići i Mladina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656,00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2299,16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420.713,17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Glavnica Donja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Glavnička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168,00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265,00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44.643,00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Čergarova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1689,50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5861,28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1.711.517,16</w:t>
            </w:r>
          </w:p>
        </w:tc>
      </w:tr>
      <w:tr w:rsidR="00A67936" w:rsidRPr="005B6483" w:rsidTr="00CE604D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Lužan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Zelinska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621,00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2.175,00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423.285,20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Moravče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Bahlenova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226,00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678,00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159.510,80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Prekvršje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F. Habeka i Vinogradska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2.100,00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468.253,86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Centar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Modruška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157,00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132.856,10</w:t>
            </w:r>
          </w:p>
        </w:tc>
      </w:tr>
      <w:tr w:rsidR="00A67936" w:rsidRPr="005B6483" w:rsidTr="00CE604D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Cerje - Sesvete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Donjopoljska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123,00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370,60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60.732,32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Severnopoljska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645,94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91.516,02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Dumovec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Ičićka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448,50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57.476,40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Bilogorska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480,00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70.149,69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Jelkovec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Savska III odv.-Rimski put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55.974,55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Kašina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Školska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1524,74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322.440,53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Popovec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Varaždinska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353,37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50.306,66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Soblinec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Obrež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770,00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2000,00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296.063,11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Šašinovečka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261,00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46.257,81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Vugrovec Donji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Đurinec brijeg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355,00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1.500,00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432.595,48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Kraljevečki Novaki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S. Stolnika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220,00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1320,00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490.955,84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Sesvetska Selnica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I. Puđaka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117,00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843,73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105.959,47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Selnička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288,12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46.030,87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G. F. Puđaka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245,00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79.198,85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Kobiljak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I. Gundulića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215,00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1251,27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173.327,39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Sesvetska Sopnica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Slatinska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420,00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2409,78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634.197,77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Novo Brestje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Ciklama odv. kbr.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111,00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344,00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81.157,41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Sesvetska Sela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Glavna odvojak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349,66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48.470,20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I. Prigorska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1471,80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734.268,73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Staro Brestje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Brestovečka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269,00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156.646,19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Tupekova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131,00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1.100,00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259.716,20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Gajišće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M.J.Zagorke od I.Ančića do Đ.Sudete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215,00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1510,90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993.629,65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M.J.Zagorke-nogostup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763,80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1303,38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826.385,92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M.J.Zagorke od D. Sudete prema igralištu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143,00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1012,23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528.127,98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Izidora Poljaka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103.981,51</w:t>
            </w:r>
          </w:p>
        </w:tc>
      </w:tr>
      <w:tr w:rsidR="00A67936" w:rsidRPr="005B6483" w:rsidTr="00CE604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P. Štoosa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265,00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66.320,00</w:t>
            </w:r>
          </w:p>
        </w:tc>
      </w:tr>
      <w:tr w:rsidR="00A67936" w:rsidRPr="005B6483" w:rsidTr="00CE604D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UKUPNO (bez PDV-a)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13.273,72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50.275,91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12.797.262,97</w:t>
            </w:r>
          </w:p>
        </w:tc>
      </w:tr>
      <w:tr w:rsidR="00A67936" w:rsidRPr="005B6483" w:rsidTr="00CE604D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67936" w:rsidRPr="005B6483" w:rsidRDefault="00A67936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UKUPNO (s PDV-om)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7936" w:rsidRPr="005B6483" w:rsidRDefault="00A67936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15.996.578,71</w:t>
            </w:r>
          </w:p>
        </w:tc>
      </w:tr>
    </w:tbl>
    <w:p w:rsidR="00043405" w:rsidRPr="00A67936" w:rsidRDefault="00043405" w:rsidP="00A67936">
      <w:bookmarkStart w:id="0" w:name="_GoBack"/>
      <w:bookmarkEnd w:id="0"/>
    </w:p>
    <w:sectPr w:rsidR="00043405" w:rsidRPr="00A67936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9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67936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0419-802B-45FA-B721-AE89E89E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2020-09-28T08:47:00Z</dcterms:modified>
</cp:coreProperties>
</file>